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3F66" w14:textId="77777777" w:rsidR="000E0B5A" w:rsidRP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  <w:bookmarkStart w:id="0" w:name="_GoBack"/>
      <w:bookmarkEnd w:id="0"/>
    </w:p>
    <w:p w14:paraId="11670E1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399345C4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>__________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</w:t>
      </w:r>
      <w:r w:rsidRPr="000E0B5A">
        <w:rPr>
          <w:rFonts w:ascii="Arial" w:hAnsi="Arial" w:cs="Arial"/>
        </w:rPr>
        <w:t>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1. Все мое имущество, какое ко дню моей сме</w:t>
      </w:r>
      <w:r>
        <w:rPr>
          <w:rFonts w:ascii="Arial" w:hAnsi="Arial" w:cs="Arial"/>
        </w:rPr>
        <w:t>рти окажется мне принадле</w:t>
      </w:r>
      <w:r w:rsidRPr="000E0B5A">
        <w:rPr>
          <w:rFonts w:ascii="Arial" w:hAnsi="Arial" w:cs="Arial"/>
        </w:rPr>
        <w:t xml:space="preserve">жащим, в чем бы таковое ни заключалось и </w:t>
      </w:r>
      <w:r>
        <w:rPr>
          <w:rFonts w:ascii="Arial" w:hAnsi="Arial" w:cs="Arial"/>
        </w:rPr>
        <w:t>где бы оно ни находилось, я за</w:t>
      </w:r>
      <w:r w:rsidRPr="000E0B5A">
        <w:rPr>
          <w:rFonts w:ascii="Arial" w:hAnsi="Arial" w:cs="Arial"/>
        </w:rPr>
        <w:t xml:space="preserve">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 &lt;*&gt;.</w:t>
      </w:r>
    </w:p>
    <w:p w14:paraId="2A5F98B9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Содержание статьи 1149 </w:t>
      </w:r>
      <w:r w:rsidRPr="000E0B5A">
        <w:rPr>
          <w:rFonts w:ascii="Arial" w:hAnsi="Arial" w:cs="Arial"/>
        </w:rPr>
        <w:t>Гражданског</w:t>
      </w:r>
      <w:r w:rsidRPr="000E0B5A">
        <w:rPr>
          <w:rFonts w:ascii="Arial" w:hAnsi="Arial" w:cs="Arial"/>
        </w:rPr>
        <w:t>о кодекса  Российской Федерации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мне нотариусом разъяснено.</w:t>
      </w:r>
    </w:p>
    <w:p w14:paraId="3072B099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3. Текст завещания записан нотариусом </w:t>
      </w:r>
      <w:r w:rsidRPr="000E0B5A">
        <w:rPr>
          <w:rFonts w:ascii="Arial" w:hAnsi="Arial" w:cs="Arial"/>
        </w:rPr>
        <w:t>с моих слов и до его подписания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прочитан мною лично в присутствии нотариу</w:t>
      </w:r>
      <w:r w:rsidRPr="000E0B5A">
        <w:rPr>
          <w:rFonts w:ascii="Arial" w:hAnsi="Arial" w:cs="Arial"/>
        </w:rPr>
        <w:t>са &lt;**&gt;.</w:t>
      </w:r>
    </w:p>
    <w:p w14:paraId="3AEDAAAF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4. Настоящее завещание составлено в дв</w:t>
      </w:r>
      <w:r w:rsidRPr="000E0B5A">
        <w:rPr>
          <w:rFonts w:ascii="Arial" w:hAnsi="Arial" w:cs="Arial"/>
        </w:rPr>
        <w:t>ух экзем</w:t>
      </w:r>
      <w:r>
        <w:rPr>
          <w:rFonts w:ascii="Arial" w:hAnsi="Arial" w:cs="Arial"/>
        </w:rPr>
        <w:t>плярах, каждый из кото</w:t>
      </w:r>
      <w:r w:rsidRPr="000E0B5A">
        <w:rPr>
          <w:rFonts w:ascii="Arial" w:hAnsi="Arial" w:cs="Arial"/>
        </w:rPr>
        <w:t xml:space="preserve">рых собственноручно подписан завещателем </w:t>
      </w:r>
      <w:r w:rsidRPr="000E0B5A">
        <w:rPr>
          <w:rFonts w:ascii="Arial" w:hAnsi="Arial" w:cs="Arial"/>
        </w:rPr>
        <w:t xml:space="preserve">&lt;***&gt;.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2B2BA16" w14:textId="77777777" w:rsidR="000E0B5A" w:rsidRPr="000E0B5A" w:rsidRDefault="000E0B5A" w:rsidP="000E0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 w:rsidRPr="000E0B5A">
        <w:rPr>
          <w:rFonts w:ascii="Arial" w:hAnsi="Arial" w:cs="Arial"/>
          <w:b/>
          <w:bCs/>
          <w:sz w:val="18"/>
          <w:szCs w:val="18"/>
        </w:rPr>
        <w:t>&lt;*&gt; По желанию завещателя в завещании могут быть указаны более конкретные сведения о лице, в пользу которого завещается имущество (дата и место рождения, родственные отношения с завещателем и т.п.).</w:t>
      </w:r>
    </w:p>
    <w:p w14:paraId="1D99901F" w14:textId="77777777" w:rsidR="000E0B5A" w:rsidRPr="000E0B5A" w:rsidRDefault="000E0B5A" w:rsidP="000E0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 w:rsidRPr="000E0B5A">
        <w:rPr>
          <w:rFonts w:ascii="Arial" w:hAnsi="Arial" w:cs="Arial"/>
          <w:b/>
          <w:bCs/>
          <w:sz w:val="18"/>
          <w:szCs w:val="18"/>
        </w:rPr>
        <w:t>&lt;**&gt; В соответствии со ст. 1125 ГК в случаях, когда завещатель не в состоянии лично прочитать завещание, его текст оглашается для него нотариусом, о чем на завещании делается соответствующая надпись с указанием причин, по которым завещатель не смог лично прочитать завещание.</w:t>
      </w:r>
    </w:p>
    <w:p w14:paraId="273ABC99" w14:textId="77777777" w:rsidR="000E0B5A" w:rsidRPr="000E0B5A" w:rsidRDefault="000E0B5A" w:rsidP="000E0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 w:rsidRPr="000E0B5A">
        <w:rPr>
          <w:rFonts w:ascii="Arial" w:hAnsi="Arial" w:cs="Arial"/>
          <w:b/>
          <w:bCs/>
          <w:sz w:val="18"/>
          <w:szCs w:val="18"/>
        </w:rPr>
        <w:t>&lt;***&gt; Если завещатель в силу физических недостатков, тяжелой болезни или неграмотности не может собственноручно подписать завещание, оно по его просьбе может быть подписано другим гражданином в присутствии нотариуса. В завещании должны быть указаны причины, в силу которых завещатель не смог подписать завещание собственноручно, а также фамилия, имя, отчество и место жительства гражданина, подписавшего завещание по просьбе завещателя, в соответствии с документом, удостоверяющим личность этого гражданина.</w:t>
      </w: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3B4FD3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1866</Characters>
  <Application>Microsoft Macintosh Word</Application>
  <DocSecurity>0</DocSecurity>
  <Lines>51</Lines>
  <Paragraphs>22</Paragraphs>
  <ScaleCrop>false</ScaleCrop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2018-09-10T14:33:00Z</dcterms:created>
  <dcterms:modified xsi:type="dcterms:W3CDTF">2018-09-10T14:57:00Z</dcterms:modified>
</cp:coreProperties>
</file>